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5A044D" w:rsidRPr="005A044D">
        <w:tc>
          <w:tcPr>
            <w:tcW w:w="0" w:type="auto"/>
            <w:vAlign w:val="center"/>
            <w:hideMark/>
          </w:tcPr>
          <w:p w:rsidR="005A044D" w:rsidRPr="005A044D" w:rsidRDefault="005A044D" w:rsidP="005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44D" w:rsidRPr="005A044D">
        <w:tc>
          <w:tcPr>
            <w:tcW w:w="0" w:type="auto"/>
            <w:vAlign w:val="center"/>
            <w:hideMark/>
          </w:tcPr>
          <w:p w:rsidR="005A044D" w:rsidRPr="005A044D" w:rsidRDefault="005A044D" w:rsidP="005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t>19 заповедей Марии Монтессори для родителей, которые нужно перечитывать хотя бы раз в год.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1.</w:t>
            </w:r>
            <w:r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t xml:space="preserve"> Де</w:t>
            </w:r>
            <w:r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тей учит то, что их окружа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t>ет.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2. Если ребенка часто критикуют — он учится осуж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t>дать.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3. Если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ка час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то хва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лят — он учит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 оце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вать.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4. Если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ку де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мон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ру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ют враж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деб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ность — он учит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 драть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5. Если с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ком чест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ны — он учит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 спра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вед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ли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вос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ти.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6. Если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ка час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то вы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сме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ют — он учит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 быть роб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ким.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7. Если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нок жи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вет с чувст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вом без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опас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нос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ти — он учит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 ве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рить.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8.Если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ка час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то по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зо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рят — он учит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 чувст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вать се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бя ви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тым.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9. Если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ка час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то одоб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ря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ют — он учит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 хо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шо к се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 от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сить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10. Если к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ку час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то бы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ют сни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схо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ди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тель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ны — он учит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 быть тер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пе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ли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вым.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11. Если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ка час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то под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бад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ют — он при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ет уве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ность в се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12. Если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нок жи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вет в ат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мо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сфе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ре друж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бы и чувст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ву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ет се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бя не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об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хо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ди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мым — он учит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 на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хо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дить в этом ми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ре любовь.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13. Не го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те пло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хо о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ке — ни при нем, ни без не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го.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14. Кон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цент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руй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тесь на раз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тии хо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ше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го в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ке, так что в ито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ге пло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хо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му не бу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дет оста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вать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 ме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та.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15. Всег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да при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слу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ши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вай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тесь и отве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чай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те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ку, ко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рый об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ща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ет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 к вам.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16. Ува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жай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те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ка, ко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рый сде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лал ошиб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ку и смо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жет сей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час или чуть поз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же ис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пра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вить ее.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17. Будь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те го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вы по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мочь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ку, ко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рый на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хо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дит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ся в по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ис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ке и быть не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за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мет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ным для то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го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ка, ко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рый уже все нашел.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18. По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мо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гай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те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ку осва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ивать неосвоенное ра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нее. Де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лай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те это, на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пол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няя окру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жа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ю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щий мир за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бо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той, сдер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жан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ностью, ти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ши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ной и лю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бовью.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</w:rPr>
              <w:t> 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br/>
              <w:t>19. В об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ра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ще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нии с ре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бен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ком всег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да при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дер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жи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вай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тесь луч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ших ма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нер — пред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ла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гай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те ему луч</w:t>
            </w:r>
            <w:r w:rsidRPr="005A044D">
              <w:rPr>
                <w:rFonts w:ascii="Helvetica" w:eastAsia="Times New Roman" w:hAnsi="Helvetica" w:cs="Helvetica"/>
                <w:color w:val="141823"/>
                <w:sz w:val="28"/>
                <w:szCs w:val="28"/>
              </w:rPr>
              <w:softHyphen/>
              <w:t>шее, что есть в вас самих.</w:t>
            </w:r>
          </w:p>
        </w:tc>
      </w:tr>
      <w:tr w:rsidR="005A044D" w:rsidRPr="005A044D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"/>
            </w:tblGrid>
            <w:tr w:rsidR="005A044D" w:rsidRPr="005A044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78" w:type="dxa"/>
                  </w:tcMar>
                  <w:hideMark/>
                </w:tcPr>
                <w:p w:rsidR="005A044D" w:rsidRPr="005A044D" w:rsidRDefault="005A044D" w:rsidP="005A0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044D" w:rsidRPr="005A044D" w:rsidRDefault="005A044D" w:rsidP="005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556E" w:rsidRDefault="0048556E"/>
    <w:sectPr w:rsidR="0048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5A044D"/>
    <w:rsid w:val="0048556E"/>
    <w:rsid w:val="005A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0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3</cp:revision>
  <dcterms:created xsi:type="dcterms:W3CDTF">2015-04-23T13:50:00Z</dcterms:created>
  <dcterms:modified xsi:type="dcterms:W3CDTF">2015-04-23T13:51:00Z</dcterms:modified>
</cp:coreProperties>
</file>